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632" w:rsidRPr="00035AB3" w:rsidRDefault="00084632" w:rsidP="00035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АННОТАЦИИ</w:t>
      </w:r>
    </w:p>
    <w:p w:rsidR="00035AB3" w:rsidRPr="00035AB3" w:rsidRDefault="00035AB3" w:rsidP="000846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</w:p>
    <w:p w:rsidR="00084632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дополнительной общеразвивающей общеобразовательной программе</w:t>
      </w:r>
    </w:p>
    <w:p w:rsidR="00035AB3" w:rsidRDefault="00035AB3" w:rsidP="000846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«ФОРТЕПИАНО»</w:t>
      </w:r>
    </w:p>
    <w:p w:rsidR="00035AB3" w:rsidRPr="00F27261" w:rsidRDefault="00035AB3" w:rsidP="000846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035A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«Основы музыкального исполнительства» (фортепиано)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фортепианного отделения  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Дополнительная общеразвивающая общеобразовательная программа по учебному предмету "Фортепиано" направлена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 Обучение игре на фортепиано включает в себя музыкальную грамотность, чтение с листа, навыки ансамблевой игры, овладение основами аккомпанемента, подбор по слуху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 Выявление одаренности у ребенка в процессе обучения позволяет целенаправленно развить его профессиональные и личностные качества. Срок реализации учебного предмета «Фортепиано» 4 года.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Дополнительная общеразвивающая общеобразовательная программа по учебному предмету "Фортепиано" позволяет преподавателю наиболее полно реализовать общие задачи курса обучения с учетом индивидуальных особенностей учащегося (степени одаренности):</w:t>
      </w:r>
    </w:p>
    <w:p w:rsidR="00084632" w:rsidRPr="00F27261" w:rsidRDefault="00084632" w:rsidP="000846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умений разучивать и художественно цельно и выразительно исполнять произведения различных жанров и стилей; </w:t>
      </w:r>
    </w:p>
    <w:p w:rsidR="00084632" w:rsidRPr="00F27261" w:rsidRDefault="00084632" w:rsidP="000846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чтения с листа;</w:t>
      </w:r>
    </w:p>
    <w:p w:rsidR="00084632" w:rsidRPr="00F27261" w:rsidRDefault="00084632" w:rsidP="000846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игры в ансамбле;</w:t>
      </w:r>
    </w:p>
    <w:p w:rsidR="00084632" w:rsidRPr="00F27261" w:rsidRDefault="00084632" w:rsidP="000846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начальных навыков аккомпанемента;</w:t>
      </w:r>
    </w:p>
    <w:p w:rsidR="00084632" w:rsidRPr="00F27261" w:rsidRDefault="00084632" w:rsidP="000846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подбора по слуху, сочинения и их практического применения;</w:t>
      </w:r>
    </w:p>
    <w:p w:rsidR="00084632" w:rsidRPr="00F27261" w:rsidRDefault="00084632" w:rsidP="000846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достижения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необходимого уровня функциональной грамотности, овладение навыками осознанного восприятия элементов музыкального языка, элементарного анализа музыкального произведения, знаниями основных направлений и стилей в музыкальном искусстве, формирование умений использовать полученные знания в практической деятельности.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Форма проведения учебных аудиторных занятий: индивидуальная,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Цели: обеспечение развития музыкально-творческих способностей учащегося на основе формирования у обучающихся комплекса исполнительских навыков, позволяющих воспринимать, осваивать и исполнять на фортепиано произведения различных жанров и форм.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Задачи: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Образовательные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 освоение музыкальной грамоты, необходимой для владения инструментом фортепиано в пределах программы учебного предмета, развитие музыкальных способностей: слуха, памяти, ритма, эмоциональной сферы, 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музыкальности и артистизма, развитие интереса и любви к академической музыке и музыкальному творчеству, овладение основными исполнительскими навыками игры на фортепиано: владением тембровыми красками, тонкостью динамических оттенков и штрихов, позволяющими грамотно и выразительно исполнять музыкальное произведение соло и в ансамбле, развитие исполнительской техники как необходимого средства для реализации художественного замысла композитора, обучение навыкам самостоятельной работы с музыкальным материалом и чтению с листа, приобретение детьми опыта творческой деятельности и публичных выступлений.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Развивающие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– пробуждение глубокого интереса к музыке, развитие творческого потенциала ребенка через овладение игрой на фортепиано. Развитие музыкального слуха, мышления, воображения, развитие эстетического вкуса. Расширение общекультурного кругозора.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Воспитательные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воспитание людей, любящих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музицирование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создающих музыкальную культуру в быту. Воспитание потребности в получении разносторонних знаний, в посещении культурных мероприятий, концертов, театров, воспитание устойчивости к стрессовым ситуациям, выработка умения владеть своими эмоциями. Создание внутренней психологической комфортности,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раскрепощенности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уверенности в своих силах, воспитание и поощрение у учащихся интереса к целенаправленной самостоятельной работе. Круг задач определяется повышением заинтересованности учеников в учебном процессе. Организующим началом, направляющим интересы учеников, служит игра педагога и беседы, сопровождаемые показом записи музыки. Серьезному развитию музыкальных интересов учащихся способствует правильно заложенные основы музыкальной грамоты и воспитание умения в обращении с инструментом. 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Развитию музыкальной грамотности помогает ансамблевое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музицирование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которое вводится уже на первых занятиях. Ансамбль может быть организован с педагогом, с привлечением учащихся одинакового или разного уровня подготовленности. Велика роль ансамбля в процессе чтения нот с листа, т.к. заставляет учащегося концентрировать свое внимание, видеть перспективу изложения и развития нотного текста. При игре в ансамбле ребенок входит в мир многоголосной музыки, где каждый голос персонифицирован участником ансамбля. Таким образом, у детей возникают общие музыкальные интересы, и каждый учащийся чувствует себя необходимым членом музыкального коллектива. У учащихся возникают по отношению друг к другу моральные обязательства, воспитывается уважение к товарищам, вместе с тем укрепляется и чувство собственного достоинства, самостоятельность, инициативность. В работе над сольным репертуаром формируются эффективные игровые приемы и техника игры на инструменте. Понятие ''техническая работа'' включает точность и экономичность движений, удобство, легкость игры и многие другие методические тонкости, выработанные различными исполнительскими школами. Отсюда – пристальное внимание педагога к посадке ученика, положению рук, их движением, работе пальцев. В классе игры на фортепиано происходит синтез всех знаний и умений ученика, полученных на предметах сольфеджио, музыки и окружающего мира, при формировании навыков инструментального исполнения. Грамотный выбор репертуара формирует музыкальный вкус учащихся.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Программа содержит следующие разделы: сведения о затратах учебного времени, предусмотренного на освоение учебного предмета, распределение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учебного материала по годам обучения, описание дидактических единиц учебного предмета, требования к уровню подготовки обучающихся, формы и методы контроля, система оценок, методическое обеспечение учебного процесса. В соответствии с данными направлениями строится основной раздел программы. 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 Для достижения поставленной цели и реализации задач предмета используются следующие методы обучения: словесный (объяснение, беседа, рассказ), наглядно-слуховой (показ, наблюдение, демонстрация пианистических приемов), практический (работа на инструменте, упражнения), аналитический (сравнения и обобщения, развитие логического мышления), эмоциональный (подбор ассоциаций, образов, художественные впечатления). 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обучения. Предложенные методы работы в рамках общеразвивающей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фортепиано. </w:t>
      </w:r>
    </w:p>
    <w:p w:rsidR="00084632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Материально-техническая база МБУ ДО "ДМШ №2" НМР РТ соответствует санитарным и противопожарным нормам, нормам охраны труда. Учебные аудитории для занятий по предмету " Фортепиано" оснащены фортепиано и имеют площадь не менее </w:t>
      </w:r>
      <w:smartTag w:uri="urn:schemas-microsoft-com:office:smarttags" w:element="metricconverter">
        <w:smartTagPr>
          <w:attr w:name="ProductID" w:val="9 кв. метров"/>
        </w:smartTagPr>
        <w:r w:rsidRPr="00F27261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9 кв. метров</w:t>
        </w:r>
      </w:smartTag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наличие концертный зал с концертным роялем, библиотека и фонотека. Помещения  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.  Музыкальные инструменты регулярно обслуживаются настройщиками (настройка, мелкий и капитальный ремонт).</w:t>
      </w:r>
    </w:p>
    <w:p w:rsidR="00084632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84632" w:rsidRPr="00F27261" w:rsidRDefault="00035AB3" w:rsidP="000846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="00084632"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«Сольфеджио»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отделения музыкально-теоретических дисциплин  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084632" w:rsidRPr="00035AB3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Программа учебного предмета «Сольфеджио»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от 19.11.2013 № 191-01-39/06-ГИ.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«Сольфеджио» развивает такие музыкальные данные как слух, память, ритм, помогает выявлению творческих задатков учеников, знакомит с теоретическими основами музыкального искусства, способствует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помогают обучающимся в занятиях на музыкальном инструменте и пении.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«Сольфеджио» реализуется в учебном плане общеразвивающей программы «Основы инструментального исполнительства» фортепиано, скрипка, виолончель, флейта, кларнет, саксофон, труба, ударные инструменты, баян, аккордеон, домра, балалайка, гитара; «Основы вокального исполнения» сольное пение.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реализации учебного предмета «Сольфеджио» 4 года.  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Объем учебного времени, предусмотренным учебным ланом: 1 аудиторный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lastRenderedPageBreak/>
        <w:t>час в неделю. Форма проведения учебных аудиторных занятий: мелкогрупповая (от 4 до 10 человек), продолжительность урока 45 минут.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Цель учебного предмета «Сольфеджио»: развитие музыкально-творческих способностей учащегося на основе приобретенных им знаний, умений, навыков в области теории музыки и сольфеджио.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Задачи:</w:t>
      </w:r>
    </w:p>
    <w:p w:rsidR="00084632" w:rsidRPr="00F27261" w:rsidRDefault="00084632" w:rsidP="000846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формирования знаний музыкальных стилей, владение профессиональной терминологией;</w:t>
      </w:r>
    </w:p>
    <w:p w:rsidR="00084632" w:rsidRPr="00F27261" w:rsidRDefault="00084632" w:rsidP="000846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навыков самостоятельной работы с музыкальным материалом.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Материально-техническая база МБУ ДО "ДМШ №2" НМР РТ соответствует санитарным и противопожарным нормам, нормам охраны труда. Учебные аудитории для занятий по учебному предмету «Сольфеджио» имеют площадь не менее 35 кв. м.,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оснащены фортепиано,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звукотехническим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оборудованием, учебной мебелью, оформляются наглядными пособиями. 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84632" w:rsidRPr="00F27261" w:rsidRDefault="00035AB3" w:rsidP="000846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="00084632"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«Музыка и окружающий мир»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отделения музыкально-теоретических дисциплин  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084632" w:rsidRPr="00035AB3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bookmarkStart w:id="0" w:name="_GoBack"/>
      <w:bookmarkEnd w:id="0"/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Программа учебного предмета «Музыка и окружающий мир»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от 19.11.2013 № 191-01-39/06-ГИ.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» реализуется в учебном плане общеразвивающей программы «Основы инструментального исполнительства» фортепиано, скрипка, виолончель, флейта, кларнет, саксофон, труба, ударные инструменты, баян, аккордеон, домра, балалайка, гитара; «Основы вокального исполнения» сольное пение.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реализации учебного предмета «Музыка и окружающий мир» 4 года.  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Объем учебного времени, предусмотренным учебным ланом: 1 аудиторный час в неделю. Форма проведения учебных аудиторных занятий: мелкогрупповая (от 4 до 10 человек), продолжительность урока 45 минут.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Программа учебного предмета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» учитывает возрастные и индивидуальные особенности обучающихся и ориентирована на:</w:t>
      </w:r>
    </w:p>
    <w:p w:rsidR="00084632" w:rsidRPr="00F27261" w:rsidRDefault="00084632" w:rsidP="0008463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развитие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художественных способностей детей и формирование у обучающихся потребности общения с явлениями музыкального искусства;</w:t>
      </w:r>
    </w:p>
    <w:p w:rsidR="00084632" w:rsidRPr="00F27261" w:rsidRDefault="00084632" w:rsidP="0008463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воспитание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детей в творческой атмосфере, обстановке доброжелательности, способствующей приобретению навыков музыкально-творческой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lastRenderedPageBreak/>
        <w:t>деятельности;</w:t>
      </w:r>
    </w:p>
    <w:p w:rsidR="00084632" w:rsidRPr="00F27261" w:rsidRDefault="00084632" w:rsidP="0008463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комплекса знаний, умений и навыков, позволяющих в дальнейшем осваивать профессиональные образовательные программы в области искусства.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>Материально-техническая база МБУ ДО "ДМШ №2" НМР РТ соответствует санитарным и противопожарным нормам, нормам охраны труда. Учебные аудитории для занятий по учебному предмету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» имеют площадь не менее 35 кв. м.,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оснащены фортепиано,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звукотехническим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оборудованием, учебной мебелью, оформляются наглядными пособиями. </w:t>
      </w:r>
    </w:p>
    <w:p w:rsidR="00084632" w:rsidRPr="00F27261" w:rsidRDefault="00084632" w:rsidP="000846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FD2096" w:rsidRPr="00084632" w:rsidRDefault="00FD2096" w:rsidP="0008463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FD2096" w:rsidRPr="00084632" w:rsidSect="0008463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F5B60"/>
    <w:multiLevelType w:val="hybridMultilevel"/>
    <w:tmpl w:val="5B381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966B8"/>
    <w:multiLevelType w:val="hybridMultilevel"/>
    <w:tmpl w:val="ADD41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374D8A"/>
    <w:multiLevelType w:val="hybridMultilevel"/>
    <w:tmpl w:val="F580E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21D"/>
    <w:rsid w:val="00035AB3"/>
    <w:rsid w:val="00084632"/>
    <w:rsid w:val="0046221D"/>
    <w:rsid w:val="00FD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729A6-A874-41E3-97EF-312CBC64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1892</Words>
  <Characters>10786</Characters>
  <Application>Microsoft Office Word</Application>
  <DocSecurity>0</DocSecurity>
  <Lines>89</Lines>
  <Paragraphs>25</Paragraphs>
  <ScaleCrop>false</ScaleCrop>
  <Company/>
  <LinksUpToDate>false</LinksUpToDate>
  <CharactersWithSpaces>12653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2020-11-03T08:05:00Z</dcterms:created>
  <dcterms:modified xsi:type="dcterms:W3CDTF">2020-11-03T08:21:00Z</dcterms:modified>
</cp:coreProperties>
</file>